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noProof/>
          <w:color w:val="000000"/>
          <w:sz w:val="28"/>
          <w:szCs w:val="28"/>
        </w:rPr>
        <w:drawing>
          <wp:inline distT="0" distB="0" distL="0" distR="0" wp14:anchorId="71F931DC" wp14:editId="7FFAB60F">
            <wp:extent cx="572770" cy="725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7E79" w:rsidRPr="00297E79" w:rsidRDefault="00297E79" w:rsidP="00297E79">
      <w:pPr>
        <w:suppressAutoHyphens/>
        <w:snapToGrid w:val="0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администрация молчановского РАЙОНА</w:t>
      </w:r>
    </w:p>
    <w:p w:rsidR="00297E79" w:rsidRPr="00297E79" w:rsidRDefault="00297E79" w:rsidP="00297E79">
      <w:pPr>
        <w:suppressAutoHyphens/>
        <w:spacing w:line="360" w:lineRule="auto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Томской области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Постановление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</w:p>
    <w:p w:rsidR="00297E79" w:rsidRPr="00297E79" w:rsidRDefault="003A4E96" w:rsidP="003A4E96">
      <w:pPr>
        <w:tabs>
          <w:tab w:val="left" w:pos="567"/>
        </w:tabs>
        <w:suppressAutoHyphens/>
        <w:snapToGrid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   </w:t>
      </w:r>
      <w:bookmarkStart w:id="0" w:name="_GoBack"/>
      <w:bookmarkEnd w:id="0"/>
      <w:r w:rsidR="00D72AE3">
        <w:rPr>
          <w:color w:val="000000"/>
          <w:sz w:val="28"/>
          <w:szCs w:val="28"/>
          <w:lang w:eastAsia="ar-SA"/>
        </w:rPr>
        <w:t>08.11.2022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  <w:lang w:eastAsia="ar-SA"/>
        </w:rPr>
        <w:t xml:space="preserve">                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№ </w:t>
      </w:r>
      <w:r w:rsidR="00D72AE3">
        <w:rPr>
          <w:color w:val="000000"/>
          <w:sz w:val="28"/>
          <w:szCs w:val="28"/>
          <w:lang w:eastAsia="ar-SA"/>
        </w:rPr>
        <w:t>750</w:t>
      </w:r>
    </w:p>
    <w:p w:rsidR="00297E79" w:rsidRPr="00297E79" w:rsidRDefault="00297E79" w:rsidP="00297E79">
      <w:pPr>
        <w:suppressAutoHyphens/>
        <w:jc w:val="center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с. Молчаново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uppressAutoHyphens/>
        <w:jc w:val="center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 </w:t>
      </w:r>
    </w:p>
    <w:p w:rsidR="00297E79" w:rsidRPr="00297E79" w:rsidRDefault="00297E79" w:rsidP="005E2D8C">
      <w:pPr>
        <w:tabs>
          <w:tab w:val="left" w:pos="28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Руководствуясь </w:t>
      </w:r>
      <w:r w:rsidRPr="0063024E">
        <w:rPr>
          <w:sz w:val="28"/>
          <w:szCs w:val="28"/>
          <w:lang w:eastAsia="ar-SA"/>
        </w:rPr>
        <w:t>Постановлением</w:t>
      </w:r>
      <w:r w:rsidRPr="00297E79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Правительства</w:t>
      </w:r>
      <w:r w:rsidRPr="00297E79">
        <w:rPr>
          <w:sz w:val="28"/>
          <w:szCs w:val="28"/>
          <w:lang w:eastAsia="ar-SA"/>
        </w:rPr>
        <w:t xml:space="preserve"> Российской Федерации от 25 июня 2021г. №</w:t>
      </w:r>
      <w:r w:rsidR="0063024E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990</w:t>
      </w:r>
      <w:r w:rsidRPr="00297E79">
        <w:rPr>
          <w:sz w:val="28"/>
          <w:szCs w:val="28"/>
          <w:shd w:val="clear" w:color="auto" w:fill="FFFFFF"/>
          <w:lang w:eastAsia="ar-SA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uppressAutoHyphens/>
        <w:snapToGrid w:val="0"/>
        <w:ind w:firstLine="709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ПОСТАНОВЛЯЮ: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outlineLvl w:val="0"/>
        <w:rPr>
          <w:b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 Утвердить Программу профилактики рисков причинения вреда (ущерба) охраняемым законом ценностям на 2023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согласно приложение к настоящему постановлению</w:t>
      </w:r>
      <w:r w:rsidRPr="00297E79">
        <w:rPr>
          <w:sz w:val="28"/>
          <w:szCs w:val="28"/>
          <w:lang w:eastAsia="ar-SA"/>
        </w:rPr>
        <w:t>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2.</w:t>
      </w:r>
      <w:r w:rsidRPr="00297E79">
        <w:rPr>
          <w:color w:val="FF0000"/>
          <w:sz w:val="28"/>
          <w:szCs w:val="28"/>
          <w:lang w:eastAsia="ar-SA"/>
        </w:rPr>
        <w:t xml:space="preserve"> </w:t>
      </w:r>
      <w:r w:rsidRPr="00297E79">
        <w:rPr>
          <w:color w:val="000000"/>
          <w:sz w:val="28"/>
          <w:szCs w:val="28"/>
          <w:lang w:eastAsia="ar-SA"/>
        </w:rPr>
        <w:t xml:space="preserve">Опубликовать настоящее постановление в официальном печатном издании «Вестник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Молчановского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района» и разместить на официальном сайте муниципального образования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(</w:t>
      </w:r>
      <w:r w:rsidRPr="00297E79">
        <w:rPr>
          <w:color w:val="000000"/>
          <w:sz w:val="28"/>
          <w:szCs w:val="28"/>
          <w:lang w:val="en-US" w:eastAsia="ar-SA"/>
        </w:rPr>
        <w:t>http</w:t>
      </w:r>
      <w:r w:rsidRPr="00297E79">
        <w:rPr>
          <w:color w:val="000000"/>
          <w:sz w:val="28"/>
          <w:szCs w:val="28"/>
          <w:lang w:eastAsia="ar-SA"/>
        </w:rPr>
        <w:t>://</w:t>
      </w:r>
      <w:r w:rsidRPr="00297E79">
        <w:rPr>
          <w:color w:val="000000"/>
          <w:sz w:val="28"/>
          <w:szCs w:val="28"/>
          <w:lang w:val="en-US" w:eastAsia="ar-SA"/>
        </w:rPr>
        <w:t>www</w:t>
      </w:r>
      <w:r w:rsidRPr="00297E79">
        <w:rPr>
          <w:color w:val="000000"/>
          <w:sz w:val="28"/>
          <w:szCs w:val="28"/>
          <w:lang w:eastAsia="ar-SA"/>
        </w:rPr>
        <w:t>.</w:t>
      </w:r>
      <w:proofErr w:type="spellStart"/>
      <w:r w:rsidRPr="00297E79">
        <w:rPr>
          <w:color w:val="000000"/>
          <w:sz w:val="28"/>
          <w:szCs w:val="28"/>
          <w:lang w:val="en-US" w:eastAsia="ar-SA"/>
        </w:rPr>
        <w:t>molchanovo</w:t>
      </w:r>
      <w:proofErr w:type="spellEnd"/>
      <w:r w:rsidRPr="00297E79">
        <w:rPr>
          <w:color w:val="000000"/>
          <w:sz w:val="28"/>
          <w:szCs w:val="28"/>
          <w:lang w:eastAsia="ar-SA"/>
        </w:rPr>
        <w:t>.</w:t>
      </w:r>
      <w:proofErr w:type="spellStart"/>
      <w:r w:rsidRPr="00297E79">
        <w:rPr>
          <w:color w:val="000000"/>
          <w:sz w:val="28"/>
          <w:szCs w:val="28"/>
          <w:lang w:val="en-US" w:eastAsia="ar-SA"/>
        </w:rPr>
        <w:t>ru</w:t>
      </w:r>
      <w:proofErr w:type="spellEnd"/>
      <w:r w:rsidRPr="00297E79">
        <w:rPr>
          <w:color w:val="000000"/>
          <w:sz w:val="28"/>
          <w:szCs w:val="28"/>
          <w:lang w:eastAsia="ar-SA"/>
        </w:rPr>
        <w:t>).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3. </w:t>
      </w:r>
      <w:proofErr w:type="gramStart"/>
      <w:r w:rsidRPr="00297E79">
        <w:rPr>
          <w:sz w:val="28"/>
          <w:szCs w:val="28"/>
          <w:lang w:eastAsia="ar-SA"/>
        </w:rPr>
        <w:t>Контроль за</w:t>
      </w:r>
      <w:proofErr w:type="gramEnd"/>
      <w:r w:rsidRPr="00297E79">
        <w:rPr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</w:t>
      </w:r>
      <w:proofErr w:type="spellStart"/>
      <w:r w:rsidRPr="00297E79">
        <w:rPr>
          <w:sz w:val="28"/>
          <w:szCs w:val="28"/>
          <w:lang w:eastAsia="ar-SA"/>
        </w:rPr>
        <w:t>Молчановского</w:t>
      </w:r>
      <w:proofErr w:type="spellEnd"/>
      <w:r w:rsidRPr="00297E79">
        <w:rPr>
          <w:sz w:val="28"/>
          <w:szCs w:val="28"/>
          <w:lang w:eastAsia="ar-SA"/>
        </w:rPr>
        <w:t xml:space="preserve"> района по экономической политике.</w:t>
      </w: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0"/>
          <w:szCs w:val="20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Глава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Молчановского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района                                                                  Ю.Ю. Сальков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Алексей Викторович Свиридов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8 (38256) 23 2 31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В дело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ОУМИ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  <w:sectPr w:rsidR="00297E79" w:rsidRPr="00297E79" w:rsidSect="0063024E">
          <w:headerReference w:type="default" r:id="rId10"/>
          <w:footnotePr>
            <w:pos w:val="beneathText"/>
          </w:footnotePr>
          <w:pgSz w:w="11905" w:h="16837"/>
          <w:pgMar w:top="568" w:right="567" w:bottom="993" w:left="1134" w:header="720" w:footer="720" w:gutter="0"/>
          <w:pgNumType w:start="1"/>
          <w:cols w:space="720"/>
          <w:docGrid w:linePitch="360"/>
        </w:sectPr>
      </w:pP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lastRenderedPageBreak/>
        <w:t>УТВЕРЖДЕНА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постановлением Администрации </w:t>
      </w:r>
      <w:proofErr w:type="spellStart"/>
      <w:r w:rsidRPr="00297E79">
        <w:rPr>
          <w:lang w:eastAsia="ar-SA"/>
        </w:rPr>
        <w:t>Молчановского</w:t>
      </w:r>
      <w:proofErr w:type="spellEnd"/>
      <w:r w:rsidRPr="00297E79">
        <w:rPr>
          <w:lang w:eastAsia="ar-SA"/>
        </w:rPr>
        <w:t xml:space="preserve"> района 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от </w:t>
      </w:r>
      <w:r w:rsidR="00D72AE3">
        <w:rPr>
          <w:lang w:eastAsia="ar-SA"/>
        </w:rPr>
        <w:t>08.11.2022</w:t>
      </w:r>
      <w:r w:rsidRPr="00297E79">
        <w:rPr>
          <w:lang w:eastAsia="ar-SA"/>
        </w:rPr>
        <w:t xml:space="preserve"> г. № </w:t>
      </w:r>
      <w:r w:rsidR="00D72AE3">
        <w:rPr>
          <w:lang w:eastAsia="ar-SA"/>
        </w:rPr>
        <w:t>750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940"/>
        <w:jc w:val="right"/>
        <w:rPr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 xml:space="preserve">Программа профилактики рисков причинения вреда (ущерба) охраняемым законом ценностям на 2023 год в сфере муниципального контроля </w:t>
      </w:r>
      <w:r w:rsidRPr="00297E79">
        <w:rPr>
          <w:b/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b/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b/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b/>
          <w:color w:val="000000"/>
          <w:sz w:val="28"/>
          <w:szCs w:val="28"/>
          <w:lang w:eastAsia="ar-SA"/>
        </w:rPr>
        <w:t xml:space="preserve"> район»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proofErr w:type="gramStart"/>
      <w:r w:rsidRPr="00297E79">
        <w:rPr>
          <w:sz w:val="28"/>
          <w:szCs w:val="28"/>
          <w:lang w:eastAsia="ar-SA"/>
        </w:rPr>
        <w:t xml:space="preserve">Настоящая Программа профилактики рисков причинения вреда (ущерба) охраняемым законом ценностям на 2023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</w:t>
      </w:r>
      <w:r w:rsidRPr="00297E79">
        <w:rPr>
          <w:sz w:val="28"/>
          <w:szCs w:val="28"/>
          <w:lang w:eastAsia="ar-SA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297E79">
        <w:rPr>
          <w:sz w:val="28"/>
          <w:szCs w:val="28"/>
          <w:lang w:eastAsia="ar-SA"/>
        </w:rPr>
        <w:t xml:space="preserve">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Настоящая Программа разработана и подлежит исполнению Администрацией </w:t>
      </w:r>
      <w:proofErr w:type="spellStart"/>
      <w:r w:rsidRPr="00297E79">
        <w:rPr>
          <w:sz w:val="28"/>
          <w:szCs w:val="28"/>
          <w:lang w:eastAsia="ar-SA"/>
        </w:rPr>
        <w:t>Молчановского</w:t>
      </w:r>
      <w:proofErr w:type="spellEnd"/>
      <w:r w:rsidRPr="00297E79">
        <w:rPr>
          <w:sz w:val="28"/>
          <w:szCs w:val="28"/>
          <w:lang w:eastAsia="ar-SA"/>
        </w:rPr>
        <w:t xml:space="preserve"> района (далее по тексту – Администрация).</w:t>
      </w:r>
    </w:p>
    <w:p w:rsidR="00297E79" w:rsidRPr="00297E79" w:rsidRDefault="00297E79" w:rsidP="00297E79">
      <w:pPr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67"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1.1. Вид муниципального контроля: муниципальный контроль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sz w:val="28"/>
          <w:szCs w:val="28"/>
          <w:lang w:eastAsia="ar-SA"/>
        </w:rPr>
        <w:t xml:space="preserve">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в области автомобильных дорог и дорожной деятельности, установленных в отношении автомобильных дорог: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</w:t>
      </w:r>
      <w:r w:rsidRPr="00297E79">
        <w:rPr>
          <w:sz w:val="28"/>
          <w:szCs w:val="28"/>
          <w:lang w:eastAsia="ar-SA"/>
        </w:rPr>
        <w:lastRenderedPageBreak/>
        <w:t xml:space="preserve">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Администрацией за 9 месяцев 2022 года проверки соблюдения действующего законодательства Российской Федерации в указанной сфере не проводились.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рамках профилактики</w:t>
      </w:r>
      <w:r w:rsidRPr="00297E7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97E79">
        <w:rPr>
          <w:sz w:val="28"/>
          <w:szCs w:val="28"/>
          <w:lang w:eastAsia="ar-SA"/>
        </w:rPr>
        <w:t xml:space="preserve"> Администрацией в 2022 году осуществляются следующие мероприятия: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За 9 месяцев 2022 года Администрацией предостережения о недопустимости нарушения обязательных требований не выдавались.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1.3. К проблемам, на решение которых </w:t>
      </w:r>
      <w:proofErr w:type="gramStart"/>
      <w:r w:rsidRPr="00297E79">
        <w:rPr>
          <w:sz w:val="28"/>
          <w:szCs w:val="28"/>
          <w:lang w:eastAsia="ar-SA"/>
        </w:rPr>
        <w:t>направлена настоящая Программа относятся</w:t>
      </w:r>
      <w:proofErr w:type="gramEnd"/>
      <w:r w:rsidRPr="00297E79">
        <w:rPr>
          <w:sz w:val="28"/>
          <w:szCs w:val="28"/>
          <w:lang w:eastAsia="ar-SA"/>
        </w:rPr>
        <w:t xml:space="preserve"> случаи: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1) недостаточного финансирования на проведение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proofErr w:type="gramStart"/>
      <w:r w:rsidRPr="00297E79">
        <w:rPr>
          <w:sz w:val="28"/>
          <w:szCs w:val="28"/>
          <w:lang w:eastAsia="ar-SA"/>
        </w:rPr>
        <w:t xml:space="preserve">2) строительства, реконструкции объектов капитального строительства, объектов дорожного сервиса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</w:t>
      </w:r>
      <w:r w:rsidRPr="00297E79">
        <w:rPr>
          <w:sz w:val="28"/>
          <w:szCs w:val="28"/>
          <w:lang w:eastAsia="ar-SA"/>
        </w:rPr>
        <w:lastRenderedPageBreak/>
        <w:t>Российской Федерации, или с нарушением технических требований и условий, подлежащих обязательному исполнению, без утвержденных схем организации дорожного движения</w:t>
      </w:r>
      <w:proofErr w:type="gramEnd"/>
      <w:r w:rsidRPr="00297E79">
        <w:rPr>
          <w:sz w:val="28"/>
          <w:szCs w:val="28"/>
          <w:lang w:eastAsia="ar-SA"/>
        </w:rPr>
        <w:t>, без элементов обустройства автомобильной дороги в пределах объекта дорожного сервиса;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3) строительства, реконструкции, капитального ремонта примыканий к автомобильным дорогам местного значения, в том числе примыканий объектов дорожного сервиса,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4) установки рекламных конструкций, информационных щитов и указателей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5) прокладки, переустройства, переноса инженерных коммуникаций в границах полосы отвода и (или) придорожных полос автомобильных дорог общего пользования местного значения с нарушением условий договоров с владельцами автомобильных дорог, без согласования владельцем автомобильной дороги планируемого размещения инженерных коммуникаций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6) невыполнения в установленный срок предписания об устранении выявленного нарушения обязательных требований.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2. Цели и задачи реализации Программы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2.1. Целями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4) предупреждение </w:t>
      </w:r>
      <w:proofErr w:type="gramStart"/>
      <w:r w:rsidRPr="00297E79">
        <w:rPr>
          <w:sz w:val="28"/>
          <w:szCs w:val="28"/>
          <w:lang w:eastAsia="ar-SA"/>
        </w:rPr>
        <w:t>нарушений</w:t>
      </w:r>
      <w:proofErr w:type="gramEnd"/>
      <w:r w:rsidRPr="00297E79">
        <w:rPr>
          <w:sz w:val="28"/>
          <w:szCs w:val="28"/>
          <w:lang w:eastAsia="ar-SA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5) снижение административной нагрузки на контролируемых лиц;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6) снижение размера ущерба, причиняемого охраняемым законом ценностям.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2.2. Задачами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укрепление системы профилактики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lastRenderedPageBreak/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повышение правосознания и правовой культуры организаций и граждан в сфере рассматриваемых правоотношений.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положении о виде контроля с</w:t>
      </w:r>
      <w:r w:rsidRPr="00297E79">
        <w:rPr>
          <w:sz w:val="28"/>
          <w:szCs w:val="28"/>
          <w:shd w:val="clear" w:color="auto" w:fill="FFFFFF"/>
          <w:lang w:eastAsia="ar-SA"/>
        </w:rPr>
        <w:t>амостоятельная оценка соблюдения обязательных требований (</w:t>
      </w:r>
      <w:proofErr w:type="spellStart"/>
      <w:r w:rsidRPr="00297E79">
        <w:rPr>
          <w:sz w:val="28"/>
          <w:szCs w:val="28"/>
          <w:shd w:val="clear" w:color="auto" w:fill="FFFFFF"/>
          <w:lang w:eastAsia="ar-SA"/>
        </w:rPr>
        <w:t>самообследование</w:t>
      </w:r>
      <w:proofErr w:type="spellEnd"/>
      <w:r w:rsidRPr="00297E79">
        <w:rPr>
          <w:sz w:val="28"/>
          <w:szCs w:val="28"/>
          <w:shd w:val="clear" w:color="auto" w:fill="FFFFFF"/>
          <w:lang w:eastAsia="ar-SA"/>
        </w:rPr>
        <w:t xml:space="preserve">) не предусмотрена, следовательно, в программе способы </w:t>
      </w:r>
      <w:proofErr w:type="spellStart"/>
      <w:r w:rsidRPr="00297E79">
        <w:rPr>
          <w:sz w:val="28"/>
          <w:szCs w:val="28"/>
          <w:shd w:val="clear" w:color="auto" w:fill="FFFFFF"/>
          <w:lang w:eastAsia="ar-SA"/>
        </w:rPr>
        <w:t>самообследования</w:t>
      </w:r>
      <w:proofErr w:type="spellEnd"/>
      <w:r w:rsidRPr="00297E79">
        <w:rPr>
          <w:sz w:val="28"/>
          <w:szCs w:val="28"/>
          <w:shd w:val="clear" w:color="auto" w:fill="FFFFFF"/>
          <w:lang w:eastAsia="ar-SA"/>
        </w:rPr>
        <w:t xml:space="preserve"> в автоматизированном режиме не определены (ч.1 ст.51 №248-ФЗ).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3. Перечень профилактических мероприятий, сроки (периодичность) их проведения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3.1. Информирование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посредством размещения соответствующих сведений на официальном сайте муниципального образования «</w:t>
      </w:r>
      <w:proofErr w:type="spellStart"/>
      <w:r w:rsidRPr="00297E79">
        <w:rPr>
          <w:bCs/>
          <w:sz w:val="28"/>
          <w:szCs w:val="28"/>
          <w:lang w:eastAsia="ar-SA"/>
        </w:rPr>
        <w:t>Молчановский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район» (http://www.molcha</w:t>
      </w:r>
      <w:r w:rsidRPr="00297E79">
        <w:rPr>
          <w:bCs/>
          <w:sz w:val="28"/>
          <w:szCs w:val="28"/>
          <w:lang w:val="en-US" w:eastAsia="ar-SA"/>
        </w:rPr>
        <w:t>n</w:t>
      </w:r>
      <w:r w:rsidRPr="00297E79">
        <w:rPr>
          <w:bCs/>
          <w:sz w:val="28"/>
          <w:szCs w:val="28"/>
          <w:lang w:eastAsia="ar-SA"/>
        </w:rPr>
        <w:t>ovo.ru/).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3.2. Обобщение правоприменительной практики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посредством сбора и анализа данных о проведенных контрольных мероприятиях и их результатах.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Доклад, содержащий результаты обобщения правоприменительной практики, утверждается Главой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 и размещается не позднее 1 марта года, следующего за отчетным годом, на официальном сайте муниципального образования «</w:t>
      </w:r>
      <w:proofErr w:type="spellStart"/>
      <w:r w:rsidRPr="00297E79">
        <w:rPr>
          <w:bCs/>
          <w:sz w:val="28"/>
          <w:szCs w:val="28"/>
          <w:lang w:eastAsia="ar-SA"/>
        </w:rPr>
        <w:t>Молчановский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район» (http://www.molcha</w:t>
      </w:r>
      <w:r w:rsidRPr="00297E79">
        <w:rPr>
          <w:bCs/>
          <w:sz w:val="28"/>
          <w:szCs w:val="28"/>
          <w:lang w:val="en-US" w:eastAsia="ar-SA"/>
        </w:rPr>
        <w:t>n</w:t>
      </w:r>
      <w:r w:rsidRPr="00297E79">
        <w:rPr>
          <w:bCs/>
          <w:sz w:val="28"/>
          <w:szCs w:val="28"/>
          <w:lang w:eastAsia="ar-SA"/>
        </w:rPr>
        <w:t>ovo.ru/).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обобщения правоприменительной практики: ежегодно, до 1 июля года, следующего за отчетным годом.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3.3. </w:t>
      </w:r>
      <w:proofErr w:type="gramStart"/>
      <w:r w:rsidRPr="00297E79">
        <w:rPr>
          <w:bCs/>
          <w:sz w:val="28"/>
          <w:szCs w:val="28"/>
          <w:lang w:eastAsia="ar-SA"/>
        </w:rPr>
        <w:t xml:space="preserve">Объявление предостережения о недопустимости нарушения обязательных требований объявляется контролируемому лицу в случае наличия у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  <w:proofErr w:type="gramEnd"/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(периодичность) объявления предостережений: постоянно, по мере появления оснований, предусмотренных законодательством.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3.4. Консультирование осуществляется начальником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</w:t>
      </w:r>
      <w:r w:rsidRPr="00297E79">
        <w:rPr>
          <w:bCs/>
          <w:sz w:val="28"/>
          <w:szCs w:val="28"/>
          <w:lang w:eastAsia="ar-SA"/>
        </w:rPr>
        <w:lastRenderedPageBreak/>
        <w:t xml:space="preserve">района»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по следующим вопросам: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1) организация и осуществление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2) порядок осуществления контрольных мероприятий;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3) порядок обжалования действий (бездействия) должностных лиц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в части осуществления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МКУ «Отдел по управлению муниципальным имуществом Администрации </w:t>
      </w:r>
      <w:proofErr w:type="spellStart"/>
      <w:r w:rsidRPr="00297E79">
        <w:rPr>
          <w:bCs/>
          <w:sz w:val="28"/>
          <w:szCs w:val="28"/>
          <w:lang w:eastAsia="ar-SA"/>
        </w:rPr>
        <w:t>Молчановского</w:t>
      </w:r>
      <w:proofErr w:type="spellEnd"/>
      <w:r w:rsidRPr="00297E79">
        <w:rPr>
          <w:bCs/>
          <w:sz w:val="28"/>
          <w:szCs w:val="28"/>
          <w:lang w:eastAsia="ar-SA"/>
        </w:rPr>
        <w:t xml:space="preserve"> района» в рамках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outlineLvl w:val="2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адресе электронной почты МКУ «Отдел по управлению муниципальным имуществом Администрации </w:t>
      </w:r>
      <w:proofErr w:type="spellStart"/>
      <w:r w:rsidRPr="00297E79">
        <w:rPr>
          <w:spacing w:val="2"/>
          <w:sz w:val="28"/>
          <w:szCs w:val="28"/>
          <w:lang w:eastAsia="ar-SA"/>
        </w:rPr>
        <w:t>Молчановского</w:t>
      </w:r>
      <w:proofErr w:type="spellEnd"/>
      <w:r w:rsidRPr="00297E79">
        <w:rPr>
          <w:spacing w:val="2"/>
          <w:sz w:val="28"/>
          <w:szCs w:val="28"/>
          <w:lang w:eastAsia="ar-SA"/>
        </w:rPr>
        <w:t xml:space="preserve"> района» (далее – Отдел), оказывающее консультирование: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Место нахождения Отдела: 636330, Томская область,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График работы Отдела 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340"/>
      </w:tblGrid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i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Понедельник: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Вторник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реда: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Четверг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Пятница: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Суббота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</w:tbl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Почтовый адрес Отдела: 636330, Томская область, 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Контактный телефон: 8 (38256) 23-2-31.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Официальный сайт муниципального образования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 в информационно-коммуникационной сети «Интернет» - http://www.molcha</w:t>
      </w:r>
      <w:r w:rsidRPr="00297E79">
        <w:rPr>
          <w:color w:val="000000"/>
          <w:sz w:val="28"/>
          <w:szCs w:val="28"/>
          <w:lang w:val="en-US" w:eastAsia="ar-SA"/>
        </w:rPr>
        <w:t>n</w:t>
      </w:r>
      <w:r w:rsidRPr="00297E79">
        <w:rPr>
          <w:color w:val="000000"/>
          <w:sz w:val="28"/>
          <w:szCs w:val="28"/>
          <w:lang w:eastAsia="ar-SA"/>
        </w:rPr>
        <w:t>ovo.ru/.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Адрес электронной почты Отдела: </w:t>
      </w:r>
      <w:r w:rsidRPr="00297E79">
        <w:rPr>
          <w:sz w:val="28"/>
          <w:szCs w:val="28"/>
          <w:lang w:val="en-US" w:eastAsia="ar-SA"/>
        </w:rPr>
        <w:t>ml</w:t>
      </w:r>
      <w:r w:rsidRPr="00297E79">
        <w:rPr>
          <w:sz w:val="28"/>
          <w:szCs w:val="28"/>
          <w:lang w:eastAsia="ar-SA"/>
        </w:rPr>
        <w:t>-</w:t>
      </w:r>
      <w:proofErr w:type="spellStart"/>
      <w:r w:rsidRPr="00297E79">
        <w:rPr>
          <w:sz w:val="28"/>
          <w:szCs w:val="28"/>
          <w:lang w:val="en-US" w:eastAsia="ar-SA"/>
        </w:rPr>
        <w:t>prkymi</w:t>
      </w:r>
      <w:proofErr w:type="spellEnd"/>
      <w:r w:rsidRPr="00297E79">
        <w:rPr>
          <w:sz w:val="28"/>
          <w:szCs w:val="28"/>
          <w:lang w:eastAsia="ar-SA"/>
        </w:rPr>
        <w:t>@</w:t>
      </w:r>
      <w:proofErr w:type="spellStart"/>
      <w:r w:rsidRPr="00297E79">
        <w:rPr>
          <w:sz w:val="28"/>
          <w:szCs w:val="28"/>
          <w:lang w:val="en-US" w:eastAsia="ar-SA"/>
        </w:rPr>
        <w:t>tomsk</w:t>
      </w:r>
      <w:proofErr w:type="spellEnd"/>
      <w:r w:rsidRPr="00297E79">
        <w:rPr>
          <w:sz w:val="28"/>
          <w:szCs w:val="28"/>
          <w:lang w:eastAsia="ar-SA"/>
        </w:rPr>
        <w:t>.</w:t>
      </w:r>
      <w:proofErr w:type="spellStart"/>
      <w:r w:rsidRPr="00297E79">
        <w:rPr>
          <w:sz w:val="28"/>
          <w:szCs w:val="28"/>
          <w:lang w:val="en-US" w:eastAsia="ar-SA"/>
        </w:rPr>
        <w:t>gov</w:t>
      </w:r>
      <w:proofErr w:type="spellEnd"/>
      <w:r w:rsidRPr="00297E79">
        <w:rPr>
          <w:sz w:val="28"/>
          <w:szCs w:val="28"/>
          <w:lang w:eastAsia="ar-SA"/>
        </w:rPr>
        <w:t>.</w:t>
      </w:r>
      <w:proofErr w:type="spellStart"/>
      <w:r w:rsidRPr="00297E79">
        <w:rPr>
          <w:sz w:val="28"/>
          <w:szCs w:val="28"/>
          <w:lang w:val="en-US" w:eastAsia="ar-SA"/>
        </w:rPr>
        <w:t>ru</w:t>
      </w:r>
      <w:proofErr w:type="spellEnd"/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Контролируемым лицам, желающим получить консультацию по вопросам, связанным с организацией и осуществлением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</w:t>
      </w:r>
      <w:proofErr w:type="spellStart"/>
      <w:r w:rsidRPr="00297E79">
        <w:rPr>
          <w:color w:val="000000"/>
          <w:sz w:val="28"/>
          <w:szCs w:val="28"/>
          <w:lang w:eastAsia="ar-SA"/>
        </w:rPr>
        <w:t>Молчановский</w:t>
      </w:r>
      <w:proofErr w:type="spellEnd"/>
      <w:r w:rsidRPr="00297E79">
        <w:rPr>
          <w:color w:val="000000"/>
          <w:sz w:val="28"/>
          <w:szCs w:val="28"/>
          <w:lang w:eastAsia="ar-SA"/>
        </w:rPr>
        <w:t xml:space="preserve"> район»</w:t>
      </w:r>
      <w:r w:rsidRPr="00297E79">
        <w:rPr>
          <w:bCs/>
          <w:sz w:val="28"/>
          <w:szCs w:val="28"/>
          <w:lang w:eastAsia="ar-SA"/>
        </w:rPr>
        <w:t xml:space="preserve">, </w:t>
      </w:r>
      <w:r w:rsidRPr="00297E79">
        <w:rPr>
          <w:bCs/>
          <w:sz w:val="28"/>
          <w:szCs w:val="28"/>
          <w:lang w:eastAsia="ar-SA"/>
        </w:rPr>
        <w:lastRenderedPageBreak/>
        <w:t>предоставляется возможность ее получения в порядке очереди. Срок ожидания в очереди не должен превышать 15 минут.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Должностное лицо надзорного органа, осуществляющее консультирование, дает контролируемым лицам устный ответ по существу каждого поставленного вопроса или устное разъяснение, куда и в каком порядке им следует обратиться в случае невозможности предоставления такого ответа.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предоставляется, за исключением случая направления письменного ответа на обращение, поданное в соответствии с Федеральным </w:t>
      </w:r>
      <w:hyperlink r:id="rId11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 xml:space="preserve"> от 02.05.2006 № 59-ФЗ «О порядке рассмотрения обращений граждан Российской Федерации», в сроки, установленные указанным Федеральным </w:t>
      </w:r>
      <w:hyperlink r:id="rId12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Должностным лицом, </w:t>
      </w:r>
      <w:r w:rsidRPr="00297E79">
        <w:rPr>
          <w:bCs/>
          <w:sz w:val="28"/>
          <w:szCs w:val="28"/>
          <w:lang w:eastAsia="ar-SA"/>
        </w:rPr>
        <w:t xml:space="preserve">ответственным за проведение указанных в настоящем разделе мероприятий, является </w:t>
      </w:r>
      <w:r w:rsidRPr="00297E79">
        <w:rPr>
          <w:spacing w:val="2"/>
          <w:sz w:val="28"/>
          <w:szCs w:val="28"/>
          <w:lang w:eastAsia="ar-SA"/>
        </w:rPr>
        <w:t xml:space="preserve">начальник МКУ «Отдел по управлению муниципальным имуществом Администрации </w:t>
      </w:r>
      <w:proofErr w:type="spellStart"/>
      <w:r w:rsidRPr="00297E79">
        <w:rPr>
          <w:spacing w:val="2"/>
          <w:sz w:val="28"/>
          <w:szCs w:val="28"/>
          <w:lang w:eastAsia="ar-SA"/>
        </w:rPr>
        <w:t>Молчановского</w:t>
      </w:r>
      <w:proofErr w:type="spellEnd"/>
      <w:r w:rsidRPr="00297E79">
        <w:rPr>
          <w:spacing w:val="2"/>
          <w:sz w:val="28"/>
          <w:szCs w:val="28"/>
          <w:lang w:eastAsia="ar-SA"/>
        </w:rPr>
        <w:t xml:space="preserve"> района».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3.5. 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О проведении обязательного профилактического визита контролируемое лицо уведомляется органом муниципального контроля не </w:t>
      </w:r>
      <w:proofErr w:type="gramStart"/>
      <w:r w:rsidRPr="00297E79">
        <w:rPr>
          <w:bCs/>
          <w:sz w:val="28"/>
          <w:szCs w:val="28"/>
          <w:lang w:eastAsia="ar-SA"/>
        </w:rPr>
        <w:t>позднее</w:t>
      </w:r>
      <w:proofErr w:type="gramEnd"/>
      <w:r w:rsidRPr="00297E79">
        <w:rPr>
          <w:bCs/>
          <w:sz w:val="28"/>
          <w:szCs w:val="28"/>
          <w:lang w:eastAsia="ar-SA"/>
        </w:rPr>
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</w:r>
      <w:proofErr w:type="gramStart"/>
      <w:r w:rsidRPr="00297E79">
        <w:rPr>
          <w:bCs/>
          <w:sz w:val="28"/>
          <w:szCs w:val="28"/>
          <w:lang w:eastAsia="ar-SA"/>
        </w:rPr>
        <w:t>позднее</w:t>
      </w:r>
      <w:proofErr w:type="gramEnd"/>
      <w:r w:rsidRPr="00297E79">
        <w:rPr>
          <w:bCs/>
          <w:sz w:val="28"/>
          <w:szCs w:val="28"/>
          <w:lang w:eastAsia="ar-SA"/>
        </w:rPr>
        <w:t xml:space="preserve"> чем за 3 рабочих дня до дня его проведения.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proofErr w:type="gramStart"/>
      <w:r w:rsidRPr="00297E79">
        <w:rPr>
          <w:bCs/>
          <w:sz w:val="28"/>
          <w:szCs w:val="28"/>
          <w:lang w:eastAsia="ar-SA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</w:t>
      </w:r>
      <w:r w:rsidRPr="00297E79">
        <w:rPr>
          <w:bCs/>
          <w:sz w:val="28"/>
          <w:szCs w:val="28"/>
          <w:lang w:eastAsia="ar-SA"/>
        </w:rPr>
        <w:lastRenderedPageBreak/>
        <w:t>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  <w:proofErr w:type="gramEnd"/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инспектором может осуществляться консультирование контролируемого лица в порядке, установленном пунктом 3.4 Программы, а также статьей 50 Федерального закона от 31.07.2020 № 248-ФЗ.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4. Показатели результативности и эффективности Программы</w:t>
      </w:r>
    </w:p>
    <w:p w:rsidR="00297E79" w:rsidRPr="00297E79" w:rsidRDefault="00297E79" w:rsidP="00297E79">
      <w:pPr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7367"/>
        <w:gridCol w:w="1810"/>
      </w:tblGrid>
      <w:tr w:rsidR="00297E79" w:rsidRPr="00297E79" w:rsidTr="00E71B1F">
        <w:trPr>
          <w:trHeight w:val="48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</w:t>
            </w: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proofErr w:type="spellStart"/>
            <w:r w:rsidRPr="00297E79">
              <w:rPr>
                <w:rFonts w:cs="Arial"/>
                <w:b/>
              </w:rPr>
              <w:t>Пп</w:t>
            </w:r>
            <w:proofErr w:type="spellEnd"/>
            <w:r w:rsidRPr="00297E79">
              <w:rPr>
                <w:rFonts w:cs="Arial"/>
                <w:b/>
              </w:rPr>
              <w:t>/</w:t>
            </w:r>
            <w:proofErr w:type="gramStart"/>
            <w:r w:rsidRPr="00297E79">
              <w:rPr>
                <w:rFonts w:cs="Arial"/>
                <w:b/>
              </w:rPr>
              <w:t>п</w:t>
            </w:r>
            <w:proofErr w:type="gramEnd"/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Ключевые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Целевое значение</w:t>
            </w:r>
            <w:proofErr w:type="gramStart"/>
            <w:r w:rsidRPr="00297E79">
              <w:rPr>
                <w:rFonts w:cs="Arial"/>
                <w:b/>
              </w:rPr>
              <w:t xml:space="preserve"> (%)</w:t>
            </w:r>
            <w:proofErr w:type="gramEnd"/>
          </w:p>
        </w:tc>
      </w:tr>
      <w:tr w:rsidR="00297E79" w:rsidRPr="00297E79" w:rsidTr="00E71B1F">
        <w:trPr>
          <w:trHeight w:val="101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Количество внеплановых контрольных (надзорных) мероприятий от общего количества проведенных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100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устраненных нарушений обязательных требований из числа выявленных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75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отмененных результатов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proofErr w:type="gramStart"/>
            <w:r w:rsidRPr="00297E79">
              <w:rPr>
                <w:rFonts w:cs="Arial"/>
              </w:rPr>
              <w:t>Доля обоснованных жалоб на действия (бездействие) контрольного (надзорного) органа и (или) его должностных лиц при проведении контрольных (надзорных) мероприятий</w:t>
            </w:r>
            <w:proofErr w:type="gram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 xml:space="preserve">№№ </w:t>
            </w:r>
            <w:proofErr w:type="gramStart"/>
            <w:r w:rsidRPr="00297E79">
              <w:rPr>
                <w:rFonts w:cs="Arial"/>
                <w:b/>
              </w:rPr>
              <w:t>п</w:t>
            </w:r>
            <w:proofErr w:type="gramEnd"/>
            <w:r w:rsidRPr="00297E79">
              <w:rPr>
                <w:rFonts w:cs="Arial"/>
                <w:b/>
              </w:rPr>
              <w:t>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Индикативные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Количество (шт.)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профилактических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внеплановых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Устранено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Выдано предписаний об устранении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25.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Поступило возражений в отношении актов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 шт.</w:t>
            </w:r>
          </w:p>
        </w:tc>
      </w:tr>
    </w:tbl>
    <w:p w:rsidR="00297E79" w:rsidRPr="00297E79" w:rsidRDefault="00297E79" w:rsidP="00297E79">
      <w:pPr>
        <w:suppressAutoHyphens/>
        <w:jc w:val="both"/>
        <w:rPr>
          <w:sz w:val="28"/>
          <w:szCs w:val="28"/>
          <w:lang w:eastAsia="ar-SA"/>
        </w:rPr>
      </w:pPr>
    </w:p>
    <w:p w:rsidR="00A90801" w:rsidRPr="00297E79" w:rsidRDefault="00A90801" w:rsidP="00297E79"/>
    <w:sectPr w:rsidR="00A90801" w:rsidRPr="00297E79" w:rsidSect="0063024E">
      <w:headerReference w:type="default" r:id="rId13"/>
      <w:footerReference w:type="default" r:id="rId14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93" w:rsidRDefault="00787C93" w:rsidP="004865F5">
      <w:r>
        <w:separator/>
      </w:r>
    </w:p>
  </w:endnote>
  <w:endnote w:type="continuationSeparator" w:id="0">
    <w:p w:rsidR="00787C93" w:rsidRDefault="00787C93" w:rsidP="004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4EB" w:rsidRDefault="009B44EB">
    <w:pPr>
      <w:pStyle w:val="af1"/>
      <w:jc w:val="center"/>
    </w:pPr>
  </w:p>
  <w:p w:rsidR="009B44EB" w:rsidRDefault="009B44E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93" w:rsidRDefault="00787C93" w:rsidP="004865F5">
      <w:r>
        <w:separator/>
      </w:r>
    </w:p>
  </w:footnote>
  <w:footnote w:type="continuationSeparator" w:id="0">
    <w:p w:rsidR="00787C93" w:rsidRDefault="00787C93" w:rsidP="0048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E79" w:rsidRDefault="00297E7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184649"/>
      <w:docPartObj>
        <w:docPartGallery w:val="Page Numbers (Top of Page)"/>
        <w:docPartUnique/>
      </w:docPartObj>
    </w:sdtPr>
    <w:sdtEndPr/>
    <w:sdtContent>
      <w:p w:rsidR="009B44EB" w:rsidRDefault="009B44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E96">
          <w:rPr>
            <w:noProof/>
          </w:rPr>
          <w:t>4</w:t>
        </w:r>
        <w:r>
          <w:fldChar w:fldCharType="end"/>
        </w:r>
      </w:p>
    </w:sdtContent>
  </w:sdt>
  <w:p w:rsidR="009B44EB" w:rsidRDefault="009B44E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67039E0"/>
    <w:multiLevelType w:val="hybridMultilevel"/>
    <w:tmpl w:val="9496BC34"/>
    <w:lvl w:ilvl="0" w:tplc="2AA214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1B72B91"/>
    <w:multiLevelType w:val="hybridMultilevel"/>
    <w:tmpl w:val="EE7471E2"/>
    <w:lvl w:ilvl="0" w:tplc="5636E7E6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95CBC"/>
    <w:multiLevelType w:val="multilevel"/>
    <w:tmpl w:val="7AEE83D6"/>
    <w:lvl w:ilvl="0">
      <w:start w:val="5"/>
      <w:numFmt w:val="decimal"/>
      <w:lvlText w:val="%1."/>
      <w:lvlJc w:val="left"/>
      <w:pPr>
        <w:ind w:left="1461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1" w:hanging="54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8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1800"/>
      </w:pPr>
      <w:rPr>
        <w:rFonts w:cs="Times New Roman" w:hint="default"/>
      </w:rPr>
    </w:lvl>
  </w:abstractNum>
  <w:abstractNum w:abstractNumId="5">
    <w:nsid w:val="2BE51BDD"/>
    <w:multiLevelType w:val="hybridMultilevel"/>
    <w:tmpl w:val="09CE6B14"/>
    <w:lvl w:ilvl="0" w:tplc="EAE038F8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D414D9D"/>
    <w:multiLevelType w:val="hybridMultilevel"/>
    <w:tmpl w:val="93E40E9C"/>
    <w:lvl w:ilvl="0" w:tplc="F80C77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8D60BB"/>
    <w:multiLevelType w:val="hybridMultilevel"/>
    <w:tmpl w:val="AD423316"/>
    <w:lvl w:ilvl="0" w:tplc="E2F0A2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92731F"/>
    <w:multiLevelType w:val="hybridMultilevel"/>
    <w:tmpl w:val="50FEA6F6"/>
    <w:lvl w:ilvl="0" w:tplc="A0BE45DC">
      <w:start w:val="1"/>
      <w:numFmt w:val="decimal"/>
      <w:lvlText w:val="%1."/>
      <w:lvlJc w:val="left"/>
      <w:pPr>
        <w:ind w:left="1543" w:hanging="97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0494"/>
    <w:multiLevelType w:val="hybridMultilevel"/>
    <w:tmpl w:val="BA9A5116"/>
    <w:lvl w:ilvl="0" w:tplc="F234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AF4718"/>
    <w:multiLevelType w:val="hybridMultilevel"/>
    <w:tmpl w:val="E3D27916"/>
    <w:lvl w:ilvl="0" w:tplc="D13EC6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58388E"/>
    <w:multiLevelType w:val="hybridMultilevel"/>
    <w:tmpl w:val="DDD27CF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FB705D"/>
    <w:multiLevelType w:val="hybridMultilevel"/>
    <w:tmpl w:val="50983432"/>
    <w:lvl w:ilvl="0" w:tplc="C486F6CC">
      <w:start w:val="1"/>
      <w:numFmt w:val="decimal"/>
      <w:lvlText w:val="%1."/>
      <w:lvlJc w:val="left"/>
      <w:pPr>
        <w:ind w:left="1705" w:hanging="9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16">
    <w:nsid w:val="648B7912"/>
    <w:multiLevelType w:val="hybridMultilevel"/>
    <w:tmpl w:val="B0A40F48"/>
    <w:lvl w:ilvl="0" w:tplc="6FDE0A0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73DF7319"/>
    <w:multiLevelType w:val="hybridMultilevel"/>
    <w:tmpl w:val="89585550"/>
    <w:lvl w:ilvl="0" w:tplc="484CDD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A37F2"/>
    <w:multiLevelType w:val="hybridMultilevel"/>
    <w:tmpl w:val="556A2F2C"/>
    <w:lvl w:ilvl="0" w:tplc="61DA4682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83A1188"/>
    <w:multiLevelType w:val="hybridMultilevel"/>
    <w:tmpl w:val="E58E3124"/>
    <w:lvl w:ilvl="0" w:tplc="03BA6D2E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7E6A06AB"/>
    <w:multiLevelType w:val="hybridMultilevel"/>
    <w:tmpl w:val="C4B27DD8"/>
    <w:lvl w:ilvl="0" w:tplc="6250F4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20"/>
  </w:num>
  <w:num w:numId="6">
    <w:abstractNumId w:val="14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21"/>
  </w:num>
  <w:num w:numId="12">
    <w:abstractNumId w:val="16"/>
  </w:num>
  <w:num w:numId="13">
    <w:abstractNumId w:val="5"/>
  </w:num>
  <w:num w:numId="14">
    <w:abstractNumId w:val="22"/>
  </w:num>
  <w:num w:numId="15">
    <w:abstractNumId w:val="19"/>
  </w:num>
  <w:num w:numId="16">
    <w:abstractNumId w:val="13"/>
  </w:num>
  <w:num w:numId="17">
    <w:abstractNumId w:val="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D"/>
    <w:rsid w:val="00003E39"/>
    <w:rsid w:val="0001052F"/>
    <w:rsid w:val="000114EC"/>
    <w:rsid w:val="0001538A"/>
    <w:rsid w:val="00016E3D"/>
    <w:rsid w:val="000173AC"/>
    <w:rsid w:val="00017D47"/>
    <w:rsid w:val="00023801"/>
    <w:rsid w:val="00024F74"/>
    <w:rsid w:val="0002537E"/>
    <w:rsid w:val="00026331"/>
    <w:rsid w:val="0003128C"/>
    <w:rsid w:val="0003488A"/>
    <w:rsid w:val="00037D14"/>
    <w:rsid w:val="00040C5F"/>
    <w:rsid w:val="00042A1D"/>
    <w:rsid w:val="00050A7C"/>
    <w:rsid w:val="00051076"/>
    <w:rsid w:val="000512B9"/>
    <w:rsid w:val="00052569"/>
    <w:rsid w:val="000547C7"/>
    <w:rsid w:val="00056488"/>
    <w:rsid w:val="00064E02"/>
    <w:rsid w:val="00077980"/>
    <w:rsid w:val="00080FB9"/>
    <w:rsid w:val="000835C1"/>
    <w:rsid w:val="00084F62"/>
    <w:rsid w:val="00093F4F"/>
    <w:rsid w:val="000960AF"/>
    <w:rsid w:val="000A5BFB"/>
    <w:rsid w:val="000A5C61"/>
    <w:rsid w:val="000B481E"/>
    <w:rsid w:val="000B48C0"/>
    <w:rsid w:val="000B4942"/>
    <w:rsid w:val="000B559D"/>
    <w:rsid w:val="000C5F05"/>
    <w:rsid w:val="000D2A7E"/>
    <w:rsid w:val="000D60F5"/>
    <w:rsid w:val="000D797C"/>
    <w:rsid w:val="000E2170"/>
    <w:rsid w:val="000E403D"/>
    <w:rsid w:val="000E77A3"/>
    <w:rsid w:val="000E7EB4"/>
    <w:rsid w:val="0010374A"/>
    <w:rsid w:val="0010451F"/>
    <w:rsid w:val="001139DD"/>
    <w:rsid w:val="001144D5"/>
    <w:rsid w:val="00117FAA"/>
    <w:rsid w:val="00137B6F"/>
    <w:rsid w:val="001438CF"/>
    <w:rsid w:val="00150064"/>
    <w:rsid w:val="0015158B"/>
    <w:rsid w:val="001558FA"/>
    <w:rsid w:val="00157174"/>
    <w:rsid w:val="00173FF5"/>
    <w:rsid w:val="00183951"/>
    <w:rsid w:val="00195120"/>
    <w:rsid w:val="00195C45"/>
    <w:rsid w:val="001A0951"/>
    <w:rsid w:val="001A16BB"/>
    <w:rsid w:val="001A1E94"/>
    <w:rsid w:val="001A5178"/>
    <w:rsid w:val="001B698D"/>
    <w:rsid w:val="001C0E47"/>
    <w:rsid w:val="001D74C0"/>
    <w:rsid w:val="001E6605"/>
    <w:rsid w:val="001E6BEA"/>
    <w:rsid w:val="001F1E90"/>
    <w:rsid w:val="001F372E"/>
    <w:rsid w:val="00200CBE"/>
    <w:rsid w:val="00203B6D"/>
    <w:rsid w:val="00203FA5"/>
    <w:rsid w:val="002073A7"/>
    <w:rsid w:val="002110D3"/>
    <w:rsid w:val="00212705"/>
    <w:rsid w:val="002136C8"/>
    <w:rsid w:val="00216BA9"/>
    <w:rsid w:val="00217970"/>
    <w:rsid w:val="002200B3"/>
    <w:rsid w:val="00222DC6"/>
    <w:rsid w:val="00223EAA"/>
    <w:rsid w:val="00232A74"/>
    <w:rsid w:val="00240985"/>
    <w:rsid w:val="0024653B"/>
    <w:rsid w:val="00251F4C"/>
    <w:rsid w:val="00257E3B"/>
    <w:rsid w:val="00284071"/>
    <w:rsid w:val="00296CAB"/>
    <w:rsid w:val="002973DC"/>
    <w:rsid w:val="00297E79"/>
    <w:rsid w:val="002A08ED"/>
    <w:rsid w:val="002A2247"/>
    <w:rsid w:val="002A2DA3"/>
    <w:rsid w:val="002A6058"/>
    <w:rsid w:val="002A77A5"/>
    <w:rsid w:val="002B5C1D"/>
    <w:rsid w:val="002B697D"/>
    <w:rsid w:val="002B6A2A"/>
    <w:rsid w:val="002C06E9"/>
    <w:rsid w:val="002C3EC9"/>
    <w:rsid w:val="002C3F7A"/>
    <w:rsid w:val="002D3155"/>
    <w:rsid w:val="002D38E5"/>
    <w:rsid w:val="002D7D13"/>
    <w:rsid w:val="002E26AF"/>
    <w:rsid w:val="002F3FCD"/>
    <w:rsid w:val="002F67FA"/>
    <w:rsid w:val="00301BE1"/>
    <w:rsid w:val="003035C8"/>
    <w:rsid w:val="00313B5A"/>
    <w:rsid w:val="00323516"/>
    <w:rsid w:val="00332E8B"/>
    <w:rsid w:val="00343BD1"/>
    <w:rsid w:val="00344FBC"/>
    <w:rsid w:val="003534CC"/>
    <w:rsid w:val="0035458B"/>
    <w:rsid w:val="003560D5"/>
    <w:rsid w:val="00357B31"/>
    <w:rsid w:val="00357DF7"/>
    <w:rsid w:val="00371496"/>
    <w:rsid w:val="00372B80"/>
    <w:rsid w:val="003733C3"/>
    <w:rsid w:val="00374565"/>
    <w:rsid w:val="00375016"/>
    <w:rsid w:val="003764F7"/>
    <w:rsid w:val="003823CE"/>
    <w:rsid w:val="00382E9E"/>
    <w:rsid w:val="0038343A"/>
    <w:rsid w:val="00385088"/>
    <w:rsid w:val="00386F18"/>
    <w:rsid w:val="0039035D"/>
    <w:rsid w:val="00395453"/>
    <w:rsid w:val="003957F3"/>
    <w:rsid w:val="00395B8D"/>
    <w:rsid w:val="003A4E96"/>
    <w:rsid w:val="003B2D55"/>
    <w:rsid w:val="003B4E3E"/>
    <w:rsid w:val="003B542E"/>
    <w:rsid w:val="003B7714"/>
    <w:rsid w:val="003C021A"/>
    <w:rsid w:val="003C3012"/>
    <w:rsid w:val="003C3A0E"/>
    <w:rsid w:val="003C619D"/>
    <w:rsid w:val="003D29C0"/>
    <w:rsid w:val="003D3DD5"/>
    <w:rsid w:val="003E219D"/>
    <w:rsid w:val="003E2D46"/>
    <w:rsid w:val="003E5B66"/>
    <w:rsid w:val="003E7C9F"/>
    <w:rsid w:val="003F0472"/>
    <w:rsid w:val="004044F3"/>
    <w:rsid w:val="00405788"/>
    <w:rsid w:val="00406514"/>
    <w:rsid w:val="00407BA9"/>
    <w:rsid w:val="0041679E"/>
    <w:rsid w:val="00431433"/>
    <w:rsid w:val="004357E8"/>
    <w:rsid w:val="00437A68"/>
    <w:rsid w:val="00446AEF"/>
    <w:rsid w:val="00451DB8"/>
    <w:rsid w:val="0045693A"/>
    <w:rsid w:val="004618DC"/>
    <w:rsid w:val="00463303"/>
    <w:rsid w:val="00464ADD"/>
    <w:rsid w:val="00473599"/>
    <w:rsid w:val="00473ED8"/>
    <w:rsid w:val="00476ABF"/>
    <w:rsid w:val="004865F5"/>
    <w:rsid w:val="00495773"/>
    <w:rsid w:val="004A28E7"/>
    <w:rsid w:val="004A2DBA"/>
    <w:rsid w:val="004B4A53"/>
    <w:rsid w:val="004B5F67"/>
    <w:rsid w:val="004C1AEB"/>
    <w:rsid w:val="004C38F0"/>
    <w:rsid w:val="004D3505"/>
    <w:rsid w:val="004D563B"/>
    <w:rsid w:val="004E2417"/>
    <w:rsid w:val="004E431A"/>
    <w:rsid w:val="004E68B4"/>
    <w:rsid w:val="004F1273"/>
    <w:rsid w:val="004F22F8"/>
    <w:rsid w:val="00500C2C"/>
    <w:rsid w:val="00504120"/>
    <w:rsid w:val="00522D4E"/>
    <w:rsid w:val="0052300A"/>
    <w:rsid w:val="00525B75"/>
    <w:rsid w:val="00535037"/>
    <w:rsid w:val="00540BE2"/>
    <w:rsid w:val="00541F42"/>
    <w:rsid w:val="005471D8"/>
    <w:rsid w:val="005533E6"/>
    <w:rsid w:val="0056188C"/>
    <w:rsid w:val="005646FA"/>
    <w:rsid w:val="005708AB"/>
    <w:rsid w:val="00570D10"/>
    <w:rsid w:val="00572249"/>
    <w:rsid w:val="005817E2"/>
    <w:rsid w:val="00581C39"/>
    <w:rsid w:val="0058593D"/>
    <w:rsid w:val="00594E6C"/>
    <w:rsid w:val="005A0B88"/>
    <w:rsid w:val="005A3546"/>
    <w:rsid w:val="005A67DC"/>
    <w:rsid w:val="005B15CD"/>
    <w:rsid w:val="005C2C2B"/>
    <w:rsid w:val="005C40CD"/>
    <w:rsid w:val="005C5B41"/>
    <w:rsid w:val="005D419A"/>
    <w:rsid w:val="005D5238"/>
    <w:rsid w:val="005D69CF"/>
    <w:rsid w:val="005E2D8C"/>
    <w:rsid w:val="005E478A"/>
    <w:rsid w:val="005E59B6"/>
    <w:rsid w:val="005E79D6"/>
    <w:rsid w:val="005E7DAC"/>
    <w:rsid w:val="005F0E94"/>
    <w:rsid w:val="005F10FB"/>
    <w:rsid w:val="005F3C7F"/>
    <w:rsid w:val="005F5ED9"/>
    <w:rsid w:val="00601632"/>
    <w:rsid w:val="0060185F"/>
    <w:rsid w:val="00602BD2"/>
    <w:rsid w:val="00604324"/>
    <w:rsid w:val="00604F9E"/>
    <w:rsid w:val="006062F6"/>
    <w:rsid w:val="006073BC"/>
    <w:rsid w:val="0061652F"/>
    <w:rsid w:val="0063024E"/>
    <w:rsid w:val="00631B49"/>
    <w:rsid w:val="0063355E"/>
    <w:rsid w:val="00635602"/>
    <w:rsid w:val="00635897"/>
    <w:rsid w:val="0063600D"/>
    <w:rsid w:val="00640F15"/>
    <w:rsid w:val="0064297E"/>
    <w:rsid w:val="00642B5D"/>
    <w:rsid w:val="0065122B"/>
    <w:rsid w:val="006604A7"/>
    <w:rsid w:val="00670A71"/>
    <w:rsid w:val="00676A81"/>
    <w:rsid w:val="00686236"/>
    <w:rsid w:val="00686EB9"/>
    <w:rsid w:val="00691ADF"/>
    <w:rsid w:val="006956F7"/>
    <w:rsid w:val="006A25FB"/>
    <w:rsid w:val="006A2689"/>
    <w:rsid w:val="006A4355"/>
    <w:rsid w:val="006B54E1"/>
    <w:rsid w:val="006B5C35"/>
    <w:rsid w:val="006B71B9"/>
    <w:rsid w:val="006C6135"/>
    <w:rsid w:val="006C626F"/>
    <w:rsid w:val="006C6BD0"/>
    <w:rsid w:val="006D043E"/>
    <w:rsid w:val="006D04C9"/>
    <w:rsid w:val="006E7EBB"/>
    <w:rsid w:val="006F12F0"/>
    <w:rsid w:val="006F3BCF"/>
    <w:rsid w:val="006F4568"/>
    <w:rsid w:val="006F78AA"/>
    <w:rsid w:val="0070185C"/>
    <w:rsid w:val="00702A69"/>
    <w:rsid w:val="00703A33"/>
    <w:rsid w:val="00703CC0"/>
    <w:rsid w:val="007119F4"/>
    <w:rsid w:val="00712CDC"/>
    <w:rsid w:val="0071391C"/>
    <w:rsid w:val="00721316"/>
    <w:rsid w:val="007216A2"/>
    <w:rsid w:val="007219C1"/>
    <w:rsid w:val="0072388E"/>
    <w:rsid w:val="00726B20"/>
    <w:rsid w:val="007440AE"/>
    <w:rsid w:val="007456F5"/>
    <w:rsid w:val="00751A68"/>
    <w:rsid w:val="0075461E"/>
    <w:rsid w:val="00772B92"/>
    <w:rsid w:val="00775E25"/>
    <w:rsid w:val="00776F2A"/>
    <w:rsid w:val="00783599"/>
    <w:rsid w:val="00787C93"/>
    <w:rsid w:val="007946DA"/>
    <w:rsid w:val="00797017"/>
    <w:rsid w:val="007A1118"/>
    <w:rsid w:val="007A23FC"/>
    <w:rsid w:val="007A70B3"/>
    <w:rsid w:val="007A7465"/>
    <w:rsid w:val="007A79A4"/>
    <w:rsid w:val="007B12FF"/>
    <w:rsid w:val="007B3763"/>
    <w:rsid w:val="007B3F2A"/>
    <w:rsid w:val="007B64A2"/>
    <w:rsid w:val="007B6CF2"/>
    <w:rsid w:val="007B6EFB"/>
    <w:rsid w:val="007C00E7"/>
    <w:rsid w:val="007C1264"/>
    <w:rsid w:val="007C2262"/>
    <w:rsid w:val="007D65DC"/>
    <w:rsid w:val="007F05D2"/>
    <w:rsid w:val="007F3791"/>
    <w:rsid w:val="007F6D86"/>
    <w:rsid w:val="00803263"/>
    <w:rsid w:val="00803A81"/>
    <w:rsid w:val="00820B7A"/>
    <w:rsid w:val="00833DC3"/>
    <w:rsid w:val="008345C3"/>
    <w:rsid w:val="0083792B"/>
    <w:rsid w:val="00843995"/>
    <w:rsid w:val="00843A44"/>
    <w:rsid w:val="00847938"/>
    <w:rsid w:val="008544CE"/>
    <w:rsid w:val="00855AE2"/>
    <w:rsid w:val="00862FD3"/>
    <w:rsid w:val="008742F0"/>
    <w:rsid w:val="00874930"/>
    <w:rsid w:val="00880BC6"/>
    <w:rsid w:val="00893099"/>
    <w:rsid w:val="008A106F"/>
    <w:rsid w:val="008A5F8A"/>
    <w:rsid w:val="008B10F9"/>
    <w:rsid w:val="008B43FD"/>
    <w:rsid w:val="008B6E4B"/>
    <w:rsid w:val="008C086A"/>
    <w:rsid w:val="008C2BF3"/>
    <w:rsid w:val="008C6604"/>
    <w:rsid w:val="008C794A"/>
    <w:rsid w:val="008C7C8A"/>
    <w:rsid w:val="008E18C1"/>
    <w:rsid w:val="008E4DA6"/>
    <w:rsid w:val="008E6C72"/>
    <w:rsid w:val="008F1B7A"/>
    <w:rsid w:val="00901F6A"/>
    <w:rsid w:val="00904427"/>
    <w:rsid w:val="009057D1"/>
    <w:rsid w:val="0091011A"/>
    <w:rsid w:val="00913F97"/>
    <w:rsid w:val="00917F96"/>
    <w:rsid w:val="0092300A"/>
    <w:rsid w:val="009253B2"/>
    <w:rsid w:val="00925944"/>
    <w:rsid w:val="00934DAE"/>
    <w:rsid w:val="009357ED"/>
    <w:rsid w:val="0093785A"/>
    <w:rsid w:val="00941F6E"/>
    <w:rsid w:val="009461D4"/>
    <w:rsid w:val="0095032F"/>
    <w:rsid w:val="0096139B"/>
    <w:rsid w:val="009652CB"/>
    <w:rsid w:val="00965431"/>
    <w:rsid w:val="00966637"/>
    <w:rsid w:val="00967973"/>
    <w:rsid w:val="00971CEE"/>
    <w:rsid w:val="0098505A"/>
    <w:rsid w:val="009870F4"/>
    <w:rsid w:val="00992010"/>
    <w:rsid w:val="009931A8"/>
    <w:rsid w:val="00996088"/>
    <w:rsid w:val="009A1ECB"/>
    <w:rsid w:val="009A2230"/>
    <w:rsid w:val="009A4C69"/>
    <w:rsid w:val="009B2E89"/>
    <w:rsid w:val="009B420E"/>
    <w:rsid w:val="009B44EB"/>
    <w:rsid w:val="009B522C"/>
    <w:rsid w:val="009C3701"/>
    <w:rsid w:val="009D5785"/>
    <w:rsid w:val="009D761E"/>
    <w:rsid w:val="009E0EDF"/>
    <w:rsid w:val="009E2C60"/>
    <w:rsid w:val="009E3E63"/>
    <w:rsid w:val="009F1414"/>
    <w:rsid w:val="009F6BE4"/>
    <w:rsid w:val="00A01933"/>
    <w:rsid w:val="00A043A6"/>
    <w:rsid w:val="00A067C5"/>
    <w:rsid w:val="00A12B5E"/>
    <w:rsid w:val="00A15B20"/>
    <w:rsid w:val="00A20394"/>
    <w:rsid w:val="00A21E55"/>
    <w:rsid w:val="00A31097"/>
    <w:rsid w:val="00A3189D"/>
    <w:rsid w:val="00A32D0C"/>
    <w:rsid w:val="00A33126"/>
    <w:rsid w:val="00A358DB"/>
    <w:rsid w:val="00A36286"/>
    <w:rsid w:val="00A41215"/>
    <w:rsid w:val="00A421C6"/>
    <w:rsid w:val="00A43793"/>
    <w:rsid w:val="00A4580F"/>
    <w:rsid w:val="00A51938"/>
    <w:rsid w:val="00A553B0"/>
    <w:rsid w:val="00A57D7B"/>
    <w:rsid w:val="00A800A5"/>
    <w:rsid w:val="00A83158"/>
    <w:rsid w:val="00A90801"/>
    <w:rsid w:val="00A92317"/>
    <w:rsid w:val="00AA239C"/>
    <w:rsid w:val="00AA7F64"/>
    <w:rsid w:val="00AB76D2"/>
    <w:rsid w:val="00AC0A3C"/>
    <w:rsid w:val="00AC0D5B"/>
    <w:rsid w:val="00AC28CF"/>
    <w:rsid w:val="00AD049E"/>
    <w:rsid w:val="00AF0E09"/>
    <w:rsid w:val="00AF61F1"/>
    <w:rsid w:val="00B11CDD"/>
    <w:rsid w:val="00B1680C"/>
    <w:rsid w:val="00B17CE3"/>
    <w:rsid w:val="00B22409"/>
    <w:rsid w:val="00B22828"/>
    <w:rsid w:val="00B31708"/>
    <w:rsid w:val="00B37691"/>
    <w:rsid w:val="00B562FF"/>
    <w:rsid w:val="00B56595"/>
    <w:rsid w:val="00B60214"/>
    <w:rsid w:val="00B60FB4"/>
    <w:rsid w:val="00B61E91"/>
    <w:rsid w:val="00B63844"/>
    <w:rsid w:val="00B75F97"/>
    <w:rsid w:val="00B84D72"/>
    <w:rsid w:val="00B86E8C"/>
    <w:rsid w:val="00B9325F"/>
    <w:rsid w:val="00B9643D"/>
    <w:rsid w:val="00BA381B"/>
    <w:rsid w:val="00BB6D42"/>
    <w:rsid w:val="00BC4D3B"/>
    <w:rsid w:val="00BC50B1"/>
    <w:rsid w:val="00BC5F2A"/>
    <w:rsid w:val="00BD21B0"/>
    <w:rsid w:val="00BD30FD"/>
    <w:rsid w:val="00BD4CB6"/>
    <w:rsid w:val="00BD4EC2"/>
    <w:rsid w:val="00BF58AB"/>
    <w:rsid w:val="00BF5ACE"/>
    <w:rsid w:val="00C01FB4"/>
    <w:rsid w:val="00C0785F"/>
    <w:rsid w:val="00C1299D"/>
    <w:rsid w:val="00C12AFC"/>
    <w:rsid w:val="00C25A3C"/>
    <w:rsid w:val="00C270BE"/>
    <w:rsid w:val="00C340DC"/>
    <w:rsid w:val="00C36AB3"/>
    <w:rsid w:val="00C402DD"/>
    <w:rsid w:val="00C42504"/>
    <w:rsid w:val="00C42714"/>
    <w:rsid w:val="00C469E2"/>
    <w:rsid w:val="00C47062"/>
    <w:rsid w:val="00C67020"/>
    <w:rsid w:val="00C71165"/>
    <w:rsid w:val="00C73BE7"/>
    <w:rsid w:val="00C8048E"/>
    <w:rsid w:val="00C91E0B"/>
    <w:rsid w:val="00CA41E7"/>
    <w:rsid w:val="00CA4531"/>
    <w:rsid w:val="00CB6FD3"/>
    <w:rsid w:val="00CC0727"/>
    <w:rsid w:val="00CC3B15"/>
    <w:rsid w:val="00CC5A50"/>
    <w:rsid w:val="00CC6453"/>
    <w:rsid w:val="00CD52CB"/>
    <w:rsid w:val="00CE05F2"/>
    <w:rsid w:val="00CE0C0C"/>
    <w:rsid w:val="00CE6243"/>
    <w:rsid w:val="00D02A80"/>
    <w:rsid w:val="00D0319C"/>
    <w:rsid w:val="00D1264F"/>
    <w:rsid w:val="00D24F16"/>
    <w:rsid w:val="00D26781"/>
    <w:rsid w:val="00D3161C"/>
    <w:rsid w:val="00D33F85"/>
    <w:rsid w:val="00D34120"/>
    <w:rsid w:val="00D35AB7"/>
    <w:rsid w:val="00D36159"/>
    <w:rsid w:val="00D46B44"/>
    <w:rsid w:val="00D5178C"/>
    <w:rsid w:val="00D55F53"/>
    <w:rsid w:val="00D618DF"/>
    <w:rsid w:val="00D72AE3"/>
    <w:rsid w:val="00D73066"/>
    <w:rsid w:val="00D735D9"/>
    <w:rsid w:val="00D769D3"/>
    <w:rsid w:val="00D83373"/>
    <w:rsid w:val="00D86FFA"/>
    <w:rsid w:val="00D948CA"/>
    <w:rsid w:val="00D96932"/>
    <w:rsid w:val="00DA203F"/>
    <w:rsid w:val="00DA21F8"/>
    <w:rsid w:val="00DA7A08"/>
    <w:rsid w:val="00DB236B"/>
    <w:rsid w:val="00DC0E27"/>
    <w:rsid w:val="00DD020F"/>
    <w:rsid w:val="00DD2443"/>
    <w:rsid w:val="00DD2EED"/>
    <w:rsid w:val="00DD5B8B"/>
    <w:rsid w:val="00DD6061"/>
    <w:rsid w:val="00DD6CA1"/>
    <w:rsid w:val="00DE01DF"/>
    <w:rsid w:val="00DE686D"/>
    <w:rsid w:val="00DE6EEC"/>
    <w:rsid w:val="00DF45AB"/>
    <w:rsid w:val="00E0481E"/>
    <w:rsid w:val="00E055A3"/>
    <w:rsid w:val="00E15459"/>
    <w:rsid w:val="00E164CF"/>
    <w:rsid w:val="00E1680A"/>
    <w:rsid w:val="00E20643"/>
    <w:rsid w:val="00E21439"/>
    <w:rsid w:val="00E22D85"/>
    <w:rsid w:val="00E23049"/>
    <w:rsid w:val="00E420A3"/>
    <w:rsid w:val="00E4623B"/>
    <w:rsid w:val="00E46DE3"/>
    <w:rsid w:val="00E50920"/>
    <w:rsid w:val="00E518BD"/>
    <w:rsid w:val="00E51A23"/>
    <w:rsid w:val="00E63FFC"/>
    <w:rsid w:val="00E71556"/>
    <w:rsid w:val="00E81EC5"/>
    <w:rsid w:val="00E83E99"/>
    <w:rsid w:val="00E85D40"/>
    <w:rsid w:val="00E8732E"/>
    <w:rsid w:val="00E927FD"/>
    <w:rsid w:val="00E953D7"/>
    <w:rsid w:val="00EA1BCF"/>
    <w:rsid w:val="00EA2683"/>
    <w:rsid w:val="00EB2809"/>
    <w:rsid w:val="00EC170E"/>
    <w:rsid w:val="00EC29E6"/>
    <w:rsid w:val="00ED0E20"/>
    <w:rsid w:val="00ED24F2"/>
    <w:rsid w:val="00ED6310"/>
    <w:rsid w:val="00EE0EF0"/>
    <w:rsid w:val="00EE431E"/>
    <w:rsid w:val="00EE6A38"/>
    <w:rsid w:val="00EF06C0"/>
    <w:rsid w:val="00EF1379"/>
    <w:rsid w:val="00EF4155"/>
    <w:rsid w:val="00F0038F"/>
    <w:rsid w:val="00F0436A"/>
    <w:rsid w:val="00F0657B"/>
    <w:rsid w:val="00F06DF1"/>
    <w:rsid w:val="00F074BE"/>
    <w:rsid w:val="00F1060F"/>
    <w:rsid w:val="00F139F0"/>
    <w:rsid w:val="00F33D2C"/>
    <w:rsid w:val="00F35DDE"/>
    <w:rsid w:val="00F4121C"/>
    <w:rsid w:val="00F55A90"/>
    <w:rsid w:val="00F63DE7"/>
    <w:rsid w:val="00F7047E"/>
    <w:rsid w:val="00F71C96"/>
    <w:rsid w:val="00F764A9"/>
    <w:rsid w:val="00F76977"/>
    <w:rsid w:val="00F776BC"/>
    <w:rsid w:val="00F77879"/>
    <w:rsid w:val="00F804F1"/>
    <w:rsid w:val="00F90C92"/>
    <w:rsid w:val="00F925ED"/>
    <w:rsid w:val="00F97F67"/>
    <w:rsid w:val="00FA0E5A"/>
    <w:rsid w:val="00FA2608"/>
    <w:rsid w:val="00FA3BD3"/>
    <w:rsid w:val="00FC0B36"/>
    <w:rsid w:val="00FC46C3"/>
    <w:rsid w:val="00FC7455"/>
    <w:rsid w:val="00FD0BE0"/>
    <w:rsid w:val="00FE564C"/>
    <w:rsid w:val="00FE7023"/>
    <w:rsid w:val="00FF0B2B"/>
    <w:rsid w:val="00FF3BA8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15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640F1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640F1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1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88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995"/>
    <w:pPr>
      <w:ind w:left="720"/>
      <w:contextualSpacing/>
    </w:pPr>
  </w:style>
  <w:style w:type="paragraph" w:customStyle="1" w:styleId="11">
    <w:name w:val="Знак Знак Знак1"/>
    <w:basedOn w:val="a"/>
    <w:rsid w:val="00EC170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40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640F15"/>
  </w:style>
  <w:style w:type="table" w:customStyle="1" w:styleId="13">
    <w:name w:val="Сетка таблицы1"/>
    <w:basedOn w:val="a1"/>
    <w:next w:val="a5"/>
    <w:rsid w:val="00640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Без границы"/>
    <w:basedOn w:val="a5"/>
    <w:rsid w:val="00640F1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0F1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640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640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8">
    <w:name w:val="Hyperlink"/>
    <w:rsid w:val="00640F15"/>
    <w:rPr>
      <w:color w:val="0000FF"/>
      <w:u w:val="single"/>
    </w:rPr>
  </w:style>
  <w:style w:type="paragraph" w:customStyle="1" w:styleId="ConsPlusCell">
    <w:name w:val="ConsPlusCell"/>
    <w:rsid w:val="00640F1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9">
    <w:name w:val="Знак"/>
    <w:basedOn w:val="a"/>
    <w:rsid w:val="00640F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line number"/>
    <w:uiPriority w:val="99"/>
    <w:semiHidden/>
    <w:unhideWhenUsed/>
    <w:rsid w:val="00640F15"/>
  </w:style>
  <w:style w:type="paragraph" w:styleId="ab">
    <w:name w:val="No Spacing"/>
    <w:qFormat/>
    <w:rsid w:val="0064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640F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640F15"/>
    <w:pPr>
      <w:spacing w:after="120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640F15"/>
    <w:rPr>
      <w:rFonts w:ascii="Calibri" w:eastAsia="Times New Roman" w:hAnsi="Calibri" w:cs="Times New Roman"/>
      <w:lang w:val="x-none"/>
    </w:rPr>
  </w:style>
  <w:style w:type="character" w:customStyle="1" w:styleId="ae">
    <w:name w:val="Основной текст_"/>
    <w:link w:val="15"/>
    <w:locked/>
    <w:rsid w:val="00640F15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e"/>
    <w:rsid w:val="00640F15"/>
    <w:pPr>
      <w:shd w:val="clear" w:color="auto" w:fill="FFFFFF"/>
      <w:spacing w:before="480" w:after="36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40F15"/>
  </w:style>
  <w:style w:type="paragraph" w:customStyle="1" w:styleId="ConsPlusDocList">
    <w:name w:val="ConsPlusDocList"/>
    <w:rsid w:val="00640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0F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D5238"/>
    <w:pPr>
      <w:suppressAutoHyphens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15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640F1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640F1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1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88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995"/>
    <w:pPr>
      <w:ind w:left="720"/>
      <w:contextualSpacing/>
    </w:pPr>
  </w:style>
  <w:style w:type="paragraph" w:customStyle="1" w:styleId="11">
    <w:name w:val="Знак Знак Знак1"/>
    <w:basedOn w:val="a"/>
    <w:rsid w:val="00EC170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40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640F15"/>
  </w:style>
  <w:style w:type="table" w:customStyle="1" w:styleId="13">
    <w:name w:val="Сетка таблицы1"/>
    <w:basedOn w:val="a1"/>
    <w:next w:val="a5"/>
    <w:rsid w:val="00640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Без границы"/>
    <w:basedOn w:val="a5"/>
    <w:rsid w:val="00640F1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0F1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640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640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8">
    <w:name w:val="Hyperlink"/>
    <w:rsid w:val="00640F15"/>
    <w:rPr>
      <w:color w:val="0000FF"/>
      <w:u w:val="single"/>
    </w:rPr>
  </w:style>
  <w:style w:type="paragraph" w:customStyle="1" w:styleId="ConsPlusCell">
    <w:name w:val="ConsPlusCell"/>
    <w:rsid w:val="00640F1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9">
    <w:name w:val="Знак"/>
    <w:basedOn w:val="a"/>
    <w:rsid w:val="00640F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line number"/>
    <w:uiPriority w:val="99"/>
    <w:semiHidden/>
    <w:unhideWhenUsed/>
    <w:rsid w:val="00640F15"/>
  </w:style>
  <w:style w:type="paragraph" w:styleId="ab">
    <w:name w:val="No Spacing"/>
    <w:qFormat/>
    <w:rsid w:val="0064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640F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640F15"/>
    <w:pPr>
      <w:spacing w:after="120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640F15"/>
    <w:rPr>
      <w:rFonts w:ascii="Calibri" w:eastAsia="Times New Roman" w:hAnsi="Calibri" w:cs="Times New Roman"/>
      <w:lang w:val="x-none"/>
    </w:rPr>
  </w:style>
  <w:style w:type="character" w:customStyle="1" w:styleId="ae">
    <w:name w:val="Основной текст_"/>
    <w:link w:val="15"/>
    <w:locked/>
    <w:rsid w:val="00640F15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e"/>
    <w:rsid w:val="00640F15"/>
    <w:pPr>
      <w:shd w:val="clear" w:color="auto" w:fill="FFFFFF"/>
      <w:spacing w:before="480" w:after="36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40F15"/>
  </w:style>
  <w:style w:type="paragraph" w:customStyle="1" w:styleId="ConsPlusDocList">
    <w:name w:val="ConsPlusDocList"/>
    <w:rsid w:val="00640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0F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D5238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1652B61A08AAD3C032A7F1BA59199BB81E0804D9FE081C36029E2C8772CDA3820A86D2E42EA868A16B141D514tC48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1652B61A08AAD3C032A7F1BA59199BB81E0804D9FE081C36029E2C8772CDA3820A86D2E42EA868A16B141D514tC48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BFFF8-0749-4E6B-99F5-B2D9BE02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Э. Медведева</dc:creator>
  <cp:lastModifiedBy>Оксана Ю. Бахман</cp:lastModifiedBy>
  <cp:revision>4</cp:revision>
  <cp:lastPrinted>2022-11-11T04:13:00Z</cp:lastPrinted>
  <dcterms:created xsi:type="dcterms:W3CDTF">2022-11-02T03:41:00Z</dcterms:created>
  <dcterms:modified xsi:type="dcterms:W3CDTF">2022-12-02T02:54:00Z</dcterms:modified>
</cp:coreProperties>
</file>